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50" w:before="8" w:after="0"/>
        <w:rPr>
          <w:rFonts w:ascii="Bitstream Charter" w:hAnsi="Bitstream Charter"/>
          <w:sz w:val="24"/>
          <w:szCs w:val="24"/>
        </w:rPr>
      </w:pPr>
      <w:r>
        <w:rPr>
          <w:rFonts w:ascii="Bitstream Charter" w:hAnsi="Bitstream Charter"/>
          <w:sz w:val="24"/>
          <w:szCs w:val="24"/>
        </w:rPr>
      </w:r>
    </w:p>
    <w:p>
      <w:pPr>
        <w:pStyle w:val="Normal"/>
        <w:spacing w:lineRule="auto" w:line="240" w:before="29" w:after="0"/>
        <w:ind w:left="115" w:right="-20" w:hanging="0"/>
        <w:rPr>
          <w:rFonts w:ascii="Bitstream Charter" w:hAnsi="Bitstream Charter" w:eastAsia="Arial" w:cs="Arial"/>
          <w:sz w:val="24"/>
          <w:szCs w:val="24"/>
          <w:lang w:val="fr-FR"/>
        </w:rPr>
      </w:pPr>
      <w:r>
        <w:rPr>
          <w:rFonts w:eastAsia="Arial" w:cs="Arial" w:ascii="Bitstream Charter" w:hAnsi="Bitstream Charter"/>
          <w:sz w:val="24"/>
          <w:szCs w:val="24"/>
          <w:lang w:val="fr-FR"/>
        </w:rPr>
        <w:t>N° point de livraison :                             Le………………………………. ;;</w:t>
      </w:r>
    </w:p>
    <w:p>
      <w:pPr>
        <w:pStyle w:val="Normal"/>
        <w:spacing w:lineRule="exact" w:line="280" w:before="15" w:after="0"/>
        <w:rPr>
          <w:rFonts w:ascii="Bitstream Charter" w:hAnsi="Bitstream Charter"/>
          <w:sz w:val="24"/>
          <w:szCs w:val="24"/>
          <w:lang w:val="fr-FR"/>
        </w:rPr>
      </w:pPr>
      <w:r>
        <w:rPr>
          <w:rFonts w:ascii="Bitstream Charter" w:hAnsi="Bitstream Charter"/>
          <w:sz w:val="24"/>
          <w:szCs w:val="24"/>
          <w:lang w:val="fr-FR"/>
        </w:rPr>
      </w:r>
    </w:p>
    <w:p>
      <w:pPr>
        <w:pStyle w:val="Normal"/>
        <w:spacing w:lineRule="exact" w:line="271" w:before="0" w:after="0"/>
        <w:ind w:left="115" w:right="-20" w:hanging="0"/>
        <w:rPr>
          <w:rFonts w:ascii="Bitstream Charter" w:hAnsi="Bitstream Charter" w:eastAsia="Arial" w:cs="Arial"/>
          <w:sz w:val="24"/>
          <w:szCs w:val="24"/>
          <w:lang w:val="fr-FR"/>
        </w:rPr>
      </w:pPr>
      <w:r>
        <w:rPr>
          <w:rFonts w:eastAsia="Arial" w:cs="Arial" w:ascii="Bitstream Charter" w:hAnsi="Bitstream Charter"/>
          <w:sz w:val="24"/>
          <w:szCs w:val="24"/>
          <w:lang w:val="fr-FR"/>
        </w:rPr>
        <w:t>LR AR n° :                                                                      ENEDIS</w:t>
      </w:r>
    </w:p>
    <w:p>
      <w:pPr>
        <w:pStyle w:val="Normal"/>
        <w:spacing w:lineRule="auto" w:line="240" w:before="9" w:after="0"/>
        <w:ind w:left="5880" w:right="-20" w:hanging="0"/>
        <w:rPr>
          <w:rFonts w:ascii="Bitstream Charter" w:hAnsi="Bitstream Charter" w:eastAsia="Arial" w:cs="Arial"/>
          <w:sz w:val="24"/>
          <w:szCs w:val="24"/>
          <w:lang w:val="fr-FR"/>
        </w:rPr>
      </w:pPr>
      <w:r>
        <w:rPr>
          <w:rFonts w:eastAsia="Arial" w:cs="Arial" w:ascii="Bitstream Charter" w:hAnsi="Bitstream Charter"/>
          <w:sz w:val="24"/>
          <w:szCs w:val="24"/>
          <w:lang w:val="fr-FR"/>
        </w:rPr>
        <w:t>Tour ENEDIS</w:t>
      </w:r>
    </w:p>
    <w:p>
      <w:pPr>
        <w:pStyle w:val="Normal"/>
        <w:spacing w:lineRule="auto" w:line="240" w:before="9" w:after="0"/>
        <w:ind w:left="5880" w:right="-20" w:hanging="0"/>
        <w:rPr>
          <w:rFonts w:ascii="Bitstream Charter" w:hAnsi="Bitstream Charter" w:eastAsia="Arial" w:cs="Arial"/>
          <w:sz w:val="24"/>
          <w:szCs w:val="24"/>
          <w:lang w:val="fr-FR"/>
        </w:rPr>
      </w:pPr>
      <w:r>
        <w:rPr>
          <w:rFonts w:eastAsia="Arial" w:cs="Arial" w:ascii="Bitstream Charter" w:hAnsi="Bitstream Charter"/>
          <w:sz w:val="24"/>
          <w:szCs w:val="24"/>
          <w:lang w:val="fr-FR"/>
        </w:rPr>
        <w:t>34 place des Corolles</w:t>
      </w:r>
    </w:p>
    <w:p>
      <w:pPr>
        <w:pStyle w:val="Normal"/>
        <w:spacing w:lineRule="auto" w:line="240" w:before="9" w:after="0"/>
        <w:ind w:left="5880" w:right="-20" w:hanging="0"/>
        <w:rPr>
          <w:rFonts w:ascii="Bitstream Charter" w:hAnsi="Bitstream Charter" w:eastAsia="Arial" w:cs="Arial"/>
          <w:sz w:val="24"/>
          <w:szCs w:val="24"/>
          <w:lang w:val="fr-FR"/>
        </w:rPr>
      </w:pPr>
      <w:r>
        <w:rPr>
          <w:rFonts w:eastAsia="Arial" w:cs="Arial" w:ascii="Bitstream Charter" w:hAnsi="Bitstream Charter"/>
          <w:sz w:val="24"/>
          <w:szCs w:val="24"/>
          <w:lang w:val="fr-FR"/>
        </w:rPr>
        <w:t>92079 Paris La Défense Cedex</w:t>
      </w:r>
    </w:p>
    <w:p>
      <w:pPr>
        <w:pStyle w:val="Normal"/>
        <w:spacing w:lineRule="auto" w:line="492" w:before="9" w:after="0"/>
        <w:ind w:left="3718" w:right="21" w:hanging="0"/>
        <w:rPr>
          <w:rFonts w:eastAsia="Arial" w:cs="Arial"/>
          <w:lang w:val="fr-FR"/>
        </w:rPr>
      </w:pPr>
      <w:r>
        <w:rPr>
          <w:rFonts w:eastAsia="Arial" w:cs="Arial"/>
          <w:lang w:val="fr-FR"/>
        </w:rPr>
      </w:r>
    </w:p>
    <w:p>
      <w:pPr>
        <w:pStyle w:val="Normal"/>
        <w:spacing w:lineRule="auto" w:line="492" w:before="9" w:after="0"/>
        <w:ind w:left="3718" w:right="21" w:hanging="0"/>
        <w:rPr>
          <w:rFonts w:ascii="Bitstream Charter" w:hAnsi="Bitstream Charter" w:eastAsia="Arial" w:cs="Arial"/>
          <w:sz w:val="24"/>
          <w:szCs w:val="24"/>
          <w:lang w:val="fr-FR"/>
        </w:rPr>
      </w:pPr>
      <w:r>
        <w:rPr>
          <w:rFonts w:eastAsia="Arial" w:cs="Arial" w:ascii="Bitstream Charter" w:hAnsi="Bitstream Charter"/>
          <w:sz w:val="24"/>
          <w:szCs w:val="24"/>
          <w:lang w:val="fr-FR"/>
        </w:rPr>
        <w:t xml:space="preserve">A l’attention de Monsieur le Représentant légal, </w:t>
      </w:r>
    </w:p>
    <w:p>
      <w:pPr>
        <w:pStyle w:val="Normal"/>
        <w:spacing w:lineRule="auto" w:line="492" w:before="9" w:after="0"/>
        <w:ind w:left="3718" w:right="707" w:hanging="0"/>
        <w:rPr>
          <w:rFonts w:ascii="Bitstream Charter" w:hAnsi="Bitstream Charter" w:eastAsia="Arial" w:cs="Arial"/>
          <w:sz w:val="24"/>
          <w:szCs w:val="24"/>
          <w:lang w:val="fr-FR"/>
        </w:rPr>
      </w:pPr>
      <w:r>
        <w:rPr>
          <w:rFonts w:eastAsia="Arial" w:cs="Arial" w:ascii="Bitstream Charter" w:hAnsi="Bitstream Charter"/>
          <w:sz w:val="24"/>
          <w:szCs w:val="24"/>
          <w:lang w:val="fr-FR"/>
        </w:rPr>
        <w:t xml:space="preserve">Copie à ……. Maire  de </w:t>
      </w:r>
    </w:p>
    <w:p>
      <w:pPr>
        <w:pStyle w:val="Normal"/>
        <w:tabs>
          <w:tab w:val="left" w:pos="5840" w:leader="none"/>
        </w:tabs>
        <w:spacing w:lineRule="exact" w:line="271" w:before="0" w:after="0"/>
        <w:ind w:left="3680" w:right="3695" w:hanging="0"/>
        <w:jc w:val="left"/>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auto" w:line="360" w:before="0" w:after="0"/>
        <w:ind w:left="0" w:right="0" w:hanging="0"/>
        <w:rPr>
          <w:rFonts w:ascii="Bitstream Charter" w:hAnsi="Bitstream Charter"/>
          <w:sz w:val="24"/>
          <w:szCs w:val="24"/>
          <w:lang w:val="fr-FR"/>
        </w:rPr>
      </w:pPr>
      <w:r>
        <w:rPr>
          <w:rFonts w:ascii="Bitstream Charter" w:hAnsi="Bitstream Charter"/>
          <w:sz w:val="24"/>
          <w:szCs w:val="24"/>
          <w:lang w:val="fr-FR"/>
        </w:rPr>
        <w:t>Lettre recommandée AR n°=</w:t>
      </w:r>
    </w:p>
    <w:p>
      <w:pPr>
        <w:pStyle w:val="Normal"/>
        <w:spacing w:lineRule="auto" w:line="360" w:before="0" w:after="0"/>
        <w:ind w:left="0" w:right="0" w:hanging="0"/>
        <w:rPr>
          <w:rFonts w:ascii="Bitstream Charter" w:hAnsi="Bitstream Charter" w:eastAsia="Arial" w:cs="Arial"/>
          <w:b/>
          <w:b/>
          <w:bCs/>
          <w:sz w:val="24"/>
          <w:szCs w:val="24"/>
          <w:lang w:val="fr-FR"/>
        </w:rPr>
      </w:pPr>
      <w:r>
        <w:rPr>
          <w:rFonts w:eastAsia="Arial" w:cs="Arial" w:ascii="Bitstream Charter" w:hAnsi="Bitstream Charter"/>
          <w:b/>
          <w:bCs/>
          <w:sz w:val="24"/>
          <w:szCs w:val="24"/>
          <w:lang w:val="fr-FR"/>
        </w:rPr>
        <w:t xml:space="preserve">Objet : demande de remplacement d’un compteur de type Linky installé à notre  insu </w:t>
      </w:r>
    </w:p>
    <w:p>
      <w:pPr>
        <w:pStyle w:val="Normal"/>
        <w:spacing w:lineRule="auto" w:line="360" w:before="0" w:after="0"/>
        <w:ind w:left="0" w:right="0" w:hanging="0"/>
        <w:jc w:val="center"/>
        <w:rPr>
          <w:rFonts w:eastAsia="Arial" w:cs="Arial"/>
          <w:lang w:val="fr-FR"/>
        </w:rPr>
      </w:pPr>
      <w:r>
        <w:rPr>
          <w:rFonts w:eastAsia="Arial" w:cs="Arial"/>
          <w:lang w:val="fr-FR"/>
        </w:rPr>
      </w:r>
    </w:p>
    <w:p>
      <w:pPr>
        <w:pStyle w:val="Normal"/>
        <w:spacing w:lineRule="auto" w:line="360" w:before="0" w:after="0"/>
        <w:ind w:left="0" w:right="0" w:hanging="0"/>
        <w:jc w:val="center"/>
        <w:rPr>
          <w:rFonts w:ascii="Bitstream Charter" w:hAnsi="Bitstream Charter" w:eastAsia="Arial" w:cs="Arial"/>
          <w:sz w:val="22"/>
          <w:szCs w:val="22"/>
          <w:lang w:val="fr-FR"/>
        </w:rPr>
      </w:pPr>
      <w:r>
        <w:rPr>
          <w:rFonts w:eastAsia="Arial" w:cs="Arial" w:ascii="Bitstream Charter" w:hAnsi="Bitstream Charter"/>
          <w:sz w:val="22"/>
          <w:szCs w:val="22"/>
          <w:lang w:val="fr-FR"/>
        </w:rPr>
        <w:t>Monsieur le représentant légal,</w:t>
      </w:r>
    </w:p>
    <w:p>
      <w:pPr>
        <w:pStyle w:val="Normal"/>
        <w:spacing w:lineRule="auto" w:line="360" w:before="0" w:after="0"/>
        <w:ind w:left="0" w:right="0" w:hanging="0"/>
        <w:jc w:val="center"/>
        <w:rPr>
          <w:rFonts w:eastAsia="Arial" w:cs="Arial"/>
          <w:lang w:val="fr-FR"/>
        </w:rPr>
      </w:pPr>
      <w:r>
        <w:rPr>
          <w:rFonts w:eastAsia="Arial" w:cs="Arial"/>
          <w:lang w:val="fr-FR"/>
        </w:rPr>
      </w:r>
    </w:p>
    <w:p>
      <w:pPr>
        <w:pStyle w:val="Normal"/>
        <w:spacing w:lineRule="auto" w:line="360" w:before="0" w:after="0"/>
        <w:ind w:left="0" w:right="0" w:hanging="0"/>
        <w:jc w:val="left"/>
        <w:rPr>
          <w:rFonts w:ascii="Bitstream Charter" w:hAnsi="Bitstream Charter" w:eastAsia="Arial" w:cs="Arial"/>
          <w:sz w:val="22"/>
          <w:szCs w:val="22"/>
          <w:lang w:val="fr-FR"/>
        </w:rPr>
      </w:pPr>
      <w:r>
        <w:rPr>
          <w:rFonts w:eastAsia="Arial" w:cs="Arial" w:ascii="Bitstream Charter" w:hAnsi="Bitstream Charter"/>
          <w:sz w:val="22"/>
          <w:szCs w:val="22"/>
          <w:lang w:val="fr-FR"/>
        </w:rPr>
        <w:tab/>
        <w:t>Nous avons subi, en xxxx 201x , sans l’information préalable nécessaire et à notre insu , le remplacement de notre  compteur électrique, qui nous  apportait toute satisfaction, par un modèle de type Linky.</w:t>
      </w:r>
    </w:p>
    <w:p>
      <w:pPr>
        <w:pStyle w:val="Normal"/>
        <w:widowControl/>
        <w:tabs>
          <w:tab w:val="left" w:pos="400" w:leader="none"/>
        </w:tabs>
        <w:bidi w:val="0"/>
        <w:spacing w:lineRule="auto" w:line="360" w:before="0" w:after="0"/>
        <w:ind w:left="720" w:right="0" w:hanging="0"/>
        <w:jc w:val="left"/>
        <w:rPr>
          <w:rFonts w:ascii="Bitstream Charter" w:hAnsi="Bitstream Charter"/>
          <w:sz w:val="22"/>
          <w:szCs w:val="22"/>
        </w:rPr>
      </w:pPr>
      <w:r>
        <w:rPr>
          <w:rFonts w:ascii="Bitstream Charter" w:hAnsi="Bitstream Charter"/>
          <w:sz w:val="22"/>
          <w:szCs w:val="22"/>
        </w:rPr>
        <w:t xml:space="preserve"> </w:t>
      </w:r>
      <w:r>
        <w:rPr>
          <w:rFonts w:ascii="Bitstream Charter" w:hAnsi="Bitstream Charter"/>
          <w:sz w:val="22"/>
          <w:szCs w:val="22"/>
        </w:rPr>
        <w:t>Depuis cette pose forcée nous avons recueilli les informations suivantes :</w:t>
      </w:r>
    </w:p>
    <w:p>
      <w:pPr>
        <w:pStyle w:val="Normal"/>
        <w:widowControl/>
        <w:bidi w:val="0"/>
        <w:spacing w:lineRule="auto" w:line="360" w:before="0" w:after="0"/>
        <w:ind w:left="0" w:right="0" w:hanging="0"/>
        <w:jc w:val="left"/>
        <w:rPr>
          <w:rFonts w:ascii="Bitstream Charter" w:hAnsi="Bitstream Charter"/>
          <w:sz w:val="22"/>
          <w:szCs w:val="22"/>
          <w:lang w:val="fr-FR"/>
        </w:rPr>
      </w:pPr>
      <w:r>
        <w:rPr>
          <w:rFonts w:ascii="Bitstream Charter" w:hAnsi="Bitstream Charter"/>
          <w:sz w:val="22"/>
          <w:szCs w:val="22"/>
          <w:lang w:val="fr-FR"/>
        </w:rPr>
        <w:t>- Rien   dans   la   loi   de   Transition   Énergétique   du   17/08/   2015   comme    dans   les Directives européennes ni dans l’arrêté du 4/01/2012 (fonctionnalité des compteurs communicants) n'oblige l’usager à accepter le système Linky utilisant les techniques CPL, ERL, GPRS, dont les émissions sont depuis 2011 classées cancérogènes 2B par l'Organisation Mondiale de la Santé.</w:t>
      </w:r>
    </w:p>
    <w:p>
      <w:pPr>
        <w:pStyle w:val="Normal"/>
        <w:widowControl/>
        <w:bidi w:val="0"/>
        <w:spacing w:lineRule="auto" w:line="360" w:before="0" w:after="0"/>
        <w:ind w:left="0" w:right="0" w:hanging="0"/>
        <w:jc w:val="left"/>
        <w:rPr>
          <w:rFonts w:ascii="Bitstream Charter" w:hAnsi="Bitstream Charter"/>
          <w:sz w:val="22"/>
          <w:szCs w:val="22"/>
          <w:lang w:val="fr-FR"/>
        </w:rPr>
      </w:pPr>
      <w:r>
        <w:rPr>
          <w:rFonts w:ascii="Bitstream Charter" w:hAnsi="Bitstream Charter"/>
          <w:sz w:val="22"/>
          <w:szCs w:val="22"/>
          <w:lang w:val="fr-FR"/>
        </w:rPr>
        <w:t xml:space="preserve">- Rien   n'autorise   le   gestionnaire   à   utiliser   un   réseau   privatif   pour   l'injection   de   Courant Porteur en Ligne (CPL). </w:t>
      </w:r>
    </w:p>
    <w:p>
      <w:pPr>
        <w:pStyle w:val="Normal"/>
        <w:spacing w:lineRule="auto" w:line="360" w:before="0" w:after="0"/>
        <w:ind w:left="0" w:right="0" w:hanging="0"/>
        <w:jc w:val="left"/>
        <w:rPr>
          <w:rFonts w:ascii="Bitstream Charter" w:hAnsi="Bitstream Charter" w:eastAsia="Arial" w:cs="Arial"/>
          <w:sz w:val="22"/>
          <w:szCs w:val="22"/>
          <w:lang w:val="fr-FR"/>
        </w:rPr>
      </w:pPr>
      <w:r>
        <w:rPr>
          <w:rFonts w:eastAsia="Arial" w:cs="Arial" w:ascii="Bitstream Charter" w:hAnsi="Bitstream Charter"/>
          <w:sz w:val="22"/>
          <w:szCs w:val="22"/>
          <w:lang w:val="fr-FR"/>
        </w:rPr>
        <w:t>- Le courrier en date du 29 mai 2017 de Madame Valérie Rabault, Députée Rapporteure Générale de la Commission des Finances, adressé à Monsieur Hulot, précise : « ….., si les lois de 2000 et 2015 posent le principe de déploiement de compteurs évolués, il n’existe en revanche aucune obligation légale pour le consommateur d’accepter l’installation d’un compteur Linky à son domicile » ;</w:t>
      </w:r>
    </w:p>
    <w:p>
      <w:pPr>
        <w:pStyle w:val="Normal"/>
        <w:spacing w:lineRule="auto" w:line="360" w:before="0" w:after="0"/>
        <w:ind w:left="0" w:right="0" w:hanging="0"/>
        <w:jc w:val="left"/>
        <w:rPr>
          <w:rFonts w:ascii="Bitstream Charter" w:hAnsi="Bitstream Charter" w:eastAsia="Arial" w:cs="Arial"/>
          <w:sz w:val="22"/>
          <w:szCs w:val="22"/>
          <w:lang w:val="fr-FR"/>
        </w:rPr>
      </w:pPr>
      <w:r>
        <w:rPr>
          <w:rFonts w:eastAsia="Arial" w:cs="Arial" w:ascii="Bitstream Charter" w:hAnsi="Bitstream Charter"/>
          <w:sz w:val="22"/>
          <w:szCs w:val="22"/>
          <w:lang w:val="fr-FR"/>
        </w:rPr>
        <w:t>Mon ancien compteur a été déposé hors de ma présence et sans relevé contradictoire de son index de consommation. En conséquence de quoi j’estime avoir été lésé dans mes droits, abusé dans ma confiance par une entreprise ayant mission de service public, ce qui relève de l’abus de faiblesse.</w:t>
      </w:r>
    </w:p>
    <w:p>
      <w:pPr>
        <w:pStyle w:val="Normal"/>
        <w:spacing w:lineRule="auto" w:line="360" w:before="0" w:after="0"/>
        <w:ind w:left="0" w:right="0" w:hanging="0"/>
        <w:jc w:val="left"/>
        <w:rPr>
          <w:rFonts w:ascii="Bitstream Charter" w:hAnsi="Bitstream Charter" w:eastAsia="Arial" w:cs="Arial"/>
          <w:sz w:val="22"/>
          <w:szCs w:val="22"/>
          <w:lang w:val="fr-FR"/>
        </w:rPr>
      </w:pPr>
      <w:r>
        <w:rPr>
          <w:rFonts w:eastAsia="Arial" w:cs="Arial" w:ascii="Bitstream Charter" w:hAnsi="Bitstream Charter"/>
          <w:sz w:val="22"/>
          <w:szCs w:val="22"/>
          <w:lang w:val="fr-FR"/>
        </w:rPr>
        <w:tab/>
        <w:t>Je demande donc le remplacement de ce compteur par le modèle précédent.</w:t>
      </w:r>
    </w:p>
    <w:p>
      <w:pPr>
        <w:pStyle w:val="Normal"/>
        <w:spacing w:lineRule="auto" w:line="360" w:before="0" w:after="0"/>
        <w:ind w:left="0" w:right="0" w:hanging="0"/>
        <w:jc w:val="left"/>
        <w:rPr>
          <w:rFonts w:eastAsia="Arial" w:cs="Arial"/>
          <w:lang w:val="fr-FR"/>
        </w:rPr>
      </w:pPr>
      <w:r>
        <w:rPr>
          <w:rFonts w:eastAsia="Arial" w:cs="Arial"/>
          <w:lang w:val="fr-FR"/>
        </w:rPr>
      </w:r>
    </w:p>
    <w:p>
      <w:pPr>
        <w:pStyle w:val="Normal"/>
        <w:spacing w:lineRule="auto" w:line="360" w:before="0" w:after="0"/>
        <w:ind w:left="0" w:right="0" w:hanging="0"/>
        <w:jc w:val="left"/>
        <w:rPr/>
      </w:pPr>
      <w:r>
        <w:rPr>
          <w:rFonts w:eastAsia="Arial" w:cs="Arial" w:ascii="Bitstream Charter" w:hAnsi="Bitstream Charter"/>
          <w:sz w:val="22"/>
          <w:szCs w:val="22"/>
          <w:lang w:val="fr-FR"/>
        </w:rPr>
        <w:t>Je vous prie d’agréer , Monsieur</w:t>
      </w:r>
      <w:r>
        <w:rPr>
          <w:rFonts w:eastAsia="Arial" w:cs="Arial" w:ascii="Arial" w:hAnsi="Arial"/>
          <w:sz w:val="24"/>
          <w:szCs w:val="24"/>
          <w:lang w:val="fr-FR"/>
        </w:rPr>
        <w:t>XXXXXXXXXXXXXXXXXXXXXx</w:t>
      </w:r>
    </w:p>
    <w:sectPr>
      <w:footerReference w:type="default" r:id="rId2"/>
      <w:type w:val="nextPage"/>
      <w:pgSz w:w="11923" w:h="16860"/>
      <w:pgMar w:left="964" w:right="964" w:header="0" w:top="851"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OpenSymbol">
    <w:altName w:val="Arial Unicode MS"/>
    <w:charset w:val="01"/>
    <w:family w:val="auto"/>
    <w:pitch w:val="default"/>
  </w:font>
  <w:font w:name="Ubuntu">
    <w:charset w:val="01"/>
    <w:family w:val="auto"/>
    <w:pitch w:val="default"/>
  </w:font>
  <w:font w:name="Bitstream Charter">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0</w:t>
    </w:r>
    <w:r>
      <w:fldChar w:fldCharType="end"/>
    </w:r>
  </w:p>
  <w:p>
    <w:pPr>
      <w:pStyle w:val="Pieddepage"/>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US"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00000A"/>
      <w:sz w:val="22"/>
      <w:szCs w:val="22"/>
      <w:lang w:val="en-US" w:eastAsia="en-US" w:bidi="ar-SA"/>
    </w:rPr>
  </w:style>
  <w:style w:type="character" w:styleId="DefaultParagraphFont">
    <w:name w:val="Default Paragraph Font"/>
    <w:qFormat/>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itre">
    <w:name w:val="Titre"/>
    <w:basedOn w:val="Normal"/>
    <w:next w:val="Corpsdetexte"/>
    <w:qFormat/>
    <w:pPr>
      <w:keepNext/>
      <w:spacing w:before="240" w:after="120"/>
    </w:pPr>
    <w:rPr>
      <w:rFonts w:ascii="Ubuntu" w:hAnsi="Ubuntu" w:eastAsia="Noto Sans CJK SC Regular" w:cs="FreeSans"/>
      <w:sz w:val="24"/>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Ubuntu" w:hAnsi="Ubuntu" w:cs="FreeSans"/>
    </w:rPr>
  </w:style>
  <w:style w:type="paragraph" w:styleId="Lgende">
    <w:name w:val="Caption"/>
    <w:basedOn w:val="Normal"/>
    <w:qFormat/>
    <w:pPr>
      <w:suppressLineNumbers/>
      <w:spacing w:before="120" w:after="120"/>
    </w:pPr>
    <w:rPr>
      <w:rFonts w:ascii="Ubuntu" w:hAnsi="Ubuntu" w:cs="FreeSans"/>
      <w:i/>
      <w:iCs/>
      <w:sz w:val="24"/>
      <w:szCs w:val="24"/>
    </w:rPr>
  </w:style>
  <w:style w:type="paragraph" w:styleId="Index">
    <w:name w:val="Index"/>
    <w:basedOn w:val="Normal"/>
    <w:qFormat/>
    <w:pPr>
      <w:suppressLineNumbers/>
    </w:pPr>
    <w:rPr>
      <w:rFonts w:ascii="Ubuntu" w:hAnsi="Ubuntu" w:cs="FreeSans"/>
    </w:rPr>
  </w:style>
  <w:style w:type="paragraph" w:styleId="Entte">
    <w:name w:val="Header"/>
    <w:basedOn w:val="Normal"/>
    <w:pPr>
      <w:tabs>
        <w:tab w:val="center" w:pos="4536" w:leader="none"/>
        <w:tab w:val="right" w:pos="9072" w:leader="none"/>
      </w:tabs>
      <w:spacing w:lineRule="auto" w:line="240" w:before="0" w:after="0"/>
    </w:pPr>
    <w:rPr/>
  </w:style>
  <w:style w:type="paragraph" w:styleId="Pieddepage">
    <w:name w:val="Footer"/>
    <w:basedOn w:val="Normal"/>
    <w:pPr>
      <w:tabs>
        <w:tab w:val="center" w:pos="4536" w:leader="none"/>
        <w:tab w:val="right" w:pos="9072"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88</TotalTime>
  <Application>LibreOffice/5.1.6.2$Linux_X86_64 LibreOffice_project/10m0$Build-2</Application>
  <Pages>1</Pages>
  <Words>304</Words>
  <Characters>1592</Characters>
  <CharactersWithSpaces>2034</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2018-07-16T09:10:00Z</dcterms:created>
  <dc:creator>Claude</dc:creator>
  <dc:description/>
  <dc:language>fr-FR</dc:language>
  <cp:lastModifiedBy>Jean-Claude Hébrard</cp:lastModifiedBy>
  <dcterms:modified xsi:type="dcterms:W3CDTF">2019-03-09T16:21:16Z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2018-07-14T00:00:00Z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2018-07-14T00:00:00Z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